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00" w:rsidRDefault="00EE0A6D" w:rsidP="00A81E55">
      <w:pPr>
        <w:jc w:val="center"/>
        <w:rPr>
          <w:sz w:val="28"/>
        </w:rPr>
      </w:pPr>
      <w:r w:rsidRPr="00192310">
        <w:rPr>
          <w:rFonts w:ascii="Times New Roman" w:eastAsia="Times New Roman" w:hAnsi="Times New Roman" w:cs="Times New Roman"/>
          <w:noProof/>
          <w:szCs w:val="24"/>
          <w:lang w:eastAsia="it-IT"/>
        </w:rPr>
        <w:drawing>
          <wp:inline distT="0" distB="0" distL="0" distR="0" wp14:anchorId="32E8A2F0" wp14:editId="21BFB1FF">
            <wp:extent cx="1333500" cy="1209675"/>
            <wp:effectExtent l="0" t="0" r="0" b="9525"/>
            <wp:docPr id="1" name="Immagine 1" descr="FESIK NU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ESIK NUOV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55" w:rsidRPr="00A81E55" w:rsidRDefault="00A81E55" w:rsidP="00A81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alatino Linotype" w:hAnsi="Palatino Linotype"/>
          <w:b/>
          <w:sz w:val="28"/>
        </w:rPr>
      </w:pPr>
      <w:r w:rsidRPr="00A81E55">
        <w:rPr>
          <w:rFonts w:ascii="Palatino Linotype" w:hAnsi="Palatino Linotype"/>
          <w:b/>
          <w:sz w:val="28"/>
        </w:rPr>
        <w:t>QUESTIONARIO ARBITRALE 2022</w:t>
      </w:r>
    </w:p>
    <w:p w:rsidR="00245E7B" w:rsidRPr="00EE0A6D" w:rsidRDefault="00245E7B" w:rsidP="00D7559B">
      <w:p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Parte Prima</w:t>
      </w:r>
    </w:p>
    <w:p w:rsidR="00245E7B" w:rsidRPr="00EE0A6D" w:rsidRDefault="00245E7B" w:rsidP="00D7559B">
      <w:p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REGOLE GENERALI:</w:t>
      </w:r>
    </w:p>
    <w:p w:rsidR="00245E7B" w:rsidRPr="00A81E55" w:rsidRDefault="004817EE" w:rsidP="00D7559B">
      <w:pPr>
        <w:rPr>
          <w:rFonts w:ascii="Palatino Linotype" w:hAnsi="Palatino Linotype"/>
          <w:b/>
          <w:sz w:val="24"/>
          <w:szCs w:val="24"/>
          <w:u w:val="single"/>
        </w:rPr>
      </w:pPr>
      <w:r w:rsidRPr="00EE0A6D">
        <w:rPr>
          <w:rFonts w:ascii="Palatino Linotype" w:hAnsi="Palatino Linotype"/>
          <w:b/>
          <w:sz w:val="24"/>
          <w:szCs w:val="24"/>
          <w:u w:val="single"/>
        </w:rPr>
        <w:t>UFFICIALI DI GARA</w:t>
      </w:r>
    </w:p>
    <w:p w:rsidR="00245E7B" w:rsidRPr="00EE0A6D" w:rsidRDefault="00245E7B" w:rsidP="00245E7B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Vostra interpretazion</w:t>
      </w:r>
      <w:r w:rsidR="00A81E55">
        <w:rPr>
          <w:rFonts w:ascii="Palatino Linotype" w:hAnsi="Palatino Linotype"/>
          <w:sz w:val="24"/>
          <w:szCs w:val="24"/>
        </w:rPr>
        <w:t>e dell’art. 2 punto 1 e punto 2</w:t>
      </w:r>
    </w:p>
    <w:p w:rsidR="00245E7B" w:rsidRPr="00EE0A6D" w:rsidRDefault="00245E7B" w:rsidP="00D7559B">
      <w:p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1E55">
        <w:rPr>
          <w:rFonts w:ascii="Palatino Linotype" w:hAnsi="Palatino Linotype"/>
          <w:sz w:val="24"/>
          <w:szCs w:val="24"/>
        </w:rPr>
        <w:t>…………………………………</w:t>
      </w:r>
    </w:p>
    <w:p w:rsidR="00CD52A0" w:rsidRPr="00EE0A6D" w:rsidRDefault="00D7559B" w:rsidP="00A81E55">
      <w:pPr>
        <w:pStyle w:val="Paragrafoelenco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Gli </w:t>
      </w:r>
      <w:proofErr w:type="spellStart"/>
      <w:r w:rsidRPr="00EE0A6D">
        <w:rPr>
          <w:rFonts w:ascii="Palatino Linotype" w:hAnsi="Palatino Linotype"/>
          <w:sz w:val="24"/>
          <w:szCs w:val="24"/>
        </w:rPr>
        <w:t>U</w:t>
      </w:r>
      <w:r w:rsidR="00F531F3" w:rsidRPr="00EE0A6D">
        <w:rPr>
          <w:rFonts w:ascii="Palatino Linotype" w:hAnsi="Palatino Linotype"/>
          <w:sz w:val="24"/>
          <w:szCs w:val="24"/>
        </w:rPr>
        <w:t>.d.G</w:t>
      </w:r>
      <w:proofErr w:type="spellEnd"/>
      <w:r w:rsidR="00F531F3" w:rsidRPr="00EE0A6D">
        <w:rPr>
          <w:rFonts w:ascii="Palatino Linotype" w:hAnsi="Palatino Linotype"/>
          <w:sz w:val="24"/>
          <w:szCs w:val="24"/>
        </w:rPr>
        <w:t>. convocati per officiare</w:t>
      </w:r>
      <w:r w:rsidRPr="00EE0A6D">
        <w:rPr>
          <w:rFonts w:ascii="Palatino Linotype" w:hAnsi="Palatino Linotype"/>
          <w:sz w:val="24"/>
          <w:szCs w:val="24"/>
        </w:rPr>
        <w:t xml:space="preserve"> una gara, possono partecipare alla medesima anche come atleti?</w:t>
      </w:r>
    </w:p>
    <w:p w:rsidR="00D7559B" w:rsidRPr="00EE0A6D" w:rsidRDefault="00D7559B" w:rsidP="00A81E55">
      <w:pPr>
        <w:ind w:left="2124" w:firstLine="708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SI 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D7559B" w:rsidRPr="00EE0A6D" w:rsidRDefault="00D7559B" w:rsidP="00D7559B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 Esporre la differenza tra </w:t>
      </w:r>
      <w:proofErr w:type="spellStart"/>
      <w:r w:rsidRPr="00EE0A6D">
        <w:rPr>
          <w:rFonts w:ascii="Palatino Linotype" w:hAnsi="Palatino Linotype"/>
          <w:sz w:val="24"/>
          <w:szCs w:val="24"/>
        </w:rPr>
        <w:t>Enchosen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e Sai </w:t>
      </w:r>
      <w:proofErr w:type="spellStart"/>
      <w:r w:rsidRPr="00EE0A6D">
        <w:rPr>
          <w:rFonts w:ascii="Palatino Linotype" w:hAnsi="Palatino Linotype"/>
          <w:sz w:val="24"/>
          <w:szCs w:val="24"/>
        </w:rPr>
        <w:t>Sh</w:t>
      </w:r>
      <w:r w:rsidR="00B06E99">
        <w:rPr>
          <w:rFonts w:ascii="Palatino Linotype" w:hAnsi="Palatino Linotype"/>
          <w:sz w:val="24"/>
          <w:szCs w:val="24"/>
        </w:rPr>
        <w:t>i</w:t>
      </w:r>
      <w:r w:rsidRPr="00EE0A6D">
        <w:rPr>
          <w:rFonts w:ascii="Palatino Linotype" w:hAnsi="Palatino Linotype"/>
          <w:sz w:val="24"/>
          <w:szCs w:val="24"/>
        </w:rPr>
        <w:t>ai</w:t>
      </w:r>
      <w:proofErr w:type="spellEnd"/>
      <w:r w:rsidRPr="00EE0A6D">
        <w:rPr>
          <w:rFonts w:ascii="Palatino Linotype" w:hAnsi="Palatino Linotype"/>
          <w:sz w:val="24"/>
          <w:szCs w:val="24"/>
        </w:rPr>
        <w:t>:</w:t>
      </w:r>
    </w:p>
    <w:p w:rsidR="00D7559B" w:rsidRPr="00EE0A6D" w:rsidRDefault="00D7559B" w:rsidP="00D7559B">
      <w:pPr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</w:t>
      </w:r>
      <w:r w:rsidR="00A81E55">
        <w:rPr>
          <w:rFonts w:ascii="Palatino Linotype" w:hAnsi="Palatino Linotype"/>
          <w:sz w:val="24"/>
          <w:szCs w:val="24"/>
        </w:rPr>
        <w:t>………………………………………………………………………</w:t>
      </w:r>
    </w:p>
    <w:p w:rsidR="004817EE" w:rsidRPr="00EE0A6D" w:rsidRDefault="00D7559B" w:rsidP="00D7559B">
      <w:pPr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…………………………………………………</w:t>
      </w:r>
      <w:r w:rsidR="00A81E55">
        <w:rPr>
          <w:rFonts w:ascii="Palatino Linotype" w:hAnsi="Palatino Linotype"/>
          <w:sz w:val="24"/>
          <w:szCs w:val="24"/>
        </w:rPr>
        <w:t>………………………………………………………………</w:t>
      </w:r>
    </w:p>
    <w:p w:rsidR="005909C5" w:rsidRPr="00A81E55" w:rsidRDefault="00D7559B" w:rsidP="00A81E55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L’arbitro può consultare il capo tatami? </w:t>
      </w:r>
      <w:r w:rsidRPr="00EE0A6D">
        <w:rPr>
          <w:rFonts w:ascii="Palatino Linotype" w:hAnsi="Palatino Linotype"/>
          <w:sz w:val="24"/>
          <w:szCs w:val="24"/>
        </w:rPr>
        <w:tab/>
      </w:r>
    </w:p>
    <w:p w:rsidR="00D7559B" w:rsidRDefault="00D7559B" w:rsidP="00A81E55">
      <w:pPr>
        <w:pStyle w:val="Paragrafoelenco"/>
        <w:ind w:left="2844"/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</w:t>
      </w:r>
      <w:r w:rsidR="005909C5" w:rsidRPr="00EE0A6D">
        <w:rPr>
          <w:rFonts w:ascii="Palatino Linotype" w:hAnsi="Palatino Linotype"/>
          <w:sz w:val="24"/>
          <w:szCs w:val="24"/>
        </w:rPr>
        <w:t>I</w:t>
      </w:r>
      <w:r w:rsidR="005909C5" w:rsidRPr="00EE0A6D">
        <w:rPr>
          <w:rFonts w:ascii="Palatino Linotype" w:hAnsi="Palatino Linotype"/>
          <w:sz w:val="24"/>
          <w:szCs w:val="24"/>
        </w:rPr>
        <w:tab/>
      </w:r>
      <w:r w:rsidR="005909C5"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 xml:space="preserve"> </w:t>
      </w:r>
      <w:r w:rsidR="005909C5" w:rsidRPr="00EE0A6D">
        <w:rPr>
          <w:rFonts w:ascii="Palatino Linotype" w:hAnsi="Palatino Linotype"/>
          <w:sz w:val="24"/>
          <w:szCs w:val="24"/>
        </w:rPr>
        <w:tab/>
      </w:r>
      <w:r w:rsidR="005909C5" w:rsidRPr="00EE0A6D">
        <w:rPr>
          <w:rFonts w:ascii="Palatino Linotype" w:hAnsi="Palatino Linotype"/>
          <w:sz w:val="24"/>
          <w:szCs w:val="24"/>
        </w:rPr>
        <w:tab/>
        <w:t>NO</w:t>
      </w:r>
      <w:r w:rsidRPr="00EE0A6D">
        <w:rPr>
          <w:rFonts w:ascii="Palatino Linotype" w:hAnsi="Palatino Linotype"/>
          <w:sz w:val="24"/>
          <w:szCs w:val="24"/>
        </w:rPr>
        <w:t xml:space="preserve"> </w:t>
      </w:r>
    </w:p>
    <w:p w:rsidR="00A81E55" w:rsidRPr="00EE0A6D" w:rsidRDefault="00A81E55" w:rsidP="00A81E55">
      <w:pPr>
        <w:pStyle w:val="Paragrafoelenco"/>
        <w:ind w:left="2844"/>
        <w:jc w:val="both"/>
        <w:rPr>
          <w:rFonts w:ascii="Palatino Linotype" w:hAnsi="Palatino Linotype"/>
          <w:sz w:val="24"/>
          <w:szCs w:val="24"/>
        </w:rPr>
      </w:pPr>
    </w:p>
    <w:p w:rsidR="00D7559B" w:rsidRPr="00EE0A6D" w:rsidRDefault="00D7559B" w:rsidP="00D7559B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Nel caso entrambi i contendenti siano impossib</w:t>
      </w:r>
      <w:r w:rsidR="005909C5" w:rsidRPr="00EE0A6D">
        <w:rPr>
          <w:rFonts w:ascii="Palatino Linotype" w:hAnsi="Palatino Linotype"/>
          <w:sz w:val="24"/>
          <w:szCs w:val="24"/>
        </w:rPr>
        <w:t>i</w:t>
      </w:r>
      <w:r w:rsidRPr="00EE0A6D">
        <w:rPr>
          <w:rFonts w:ascii="Palatino Linotype" w:hAnsi="Palatino Linotype"/>
          <w:sz w:val="24"/>
          <w:szCs w:val="24"/>
        </w:rPr>
        <w:t>litati a proseguire il combattimento, che decisione prendono gli Arbitri?</w:t>
      </w:r>
    </w:p>
    <w:p w:rsidR="00D7559B" w:rsidRPr="00EE0A6D" w:rsidRDefault="00D7559B" w:rsidP="00D7559B">
      <w:pPr>
        <w:pStyle w:val="Paragrafoelenco"/>
        <w:rPr>
          <w:rFonts w:ascii="Palatino Linotype" w:hAnsi="Palatino Linotype"/>
          <w:sz w:val="24"/>
          <w:szCs w:val="24"/>
        </w:rPr>
      </w:pPr>
    </w:p>
    <w:p w:rsidR="00D7559B" w:rsidRDefault="00D7559B" w:rsidP="00A81E55">
      <w:pPr>
        <w:pStyle w:val="Paragrafoelenco"/>
        <w:ind w:left="0"/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</w:t>
      </w:r>
      <w:r w:rsidR="00A81E55">
        <w:rPr>
          <w:rFonts w:ascii="Palatino Linotype" w:hAnsi="Palatino Linotype"/>
          <w:sz w:val="24"/>
          <w:szCs w:val="24"/>
        </w:rPr>
        <w:t>……………………………………………………………………………..</w:t>
      </w:r>
    </w:p>
    <w:p w:rsidR="00A81E55" w:rsidRPr="00A81E55" w:rsidRDefault="00A81E55" w:rsidP="00A81E55">
      <w:pPr>
        <w:pStyle w:val="Paragrafoelenco"/>
        <w:ind w:left="0"/>
        <w:jc w:val="both"/>
        <w:rPr>
          <w:rFonts w:ascii="Palatino Linotype" w:hAnsi="Palatino Linotype"/>
          <w:sz w:val="24"/>
          <w:szCs w:val="24"/>
        </w:rPr>
      </w:pPr>
    </w:p>
    <w:p w:rsidR="00450C68" w:rsidRPr="00A81E55" w:rsidRDefault="00450C68" w:rsidP="00A81E55">
      <w:pPr>
        <w:pStyle w:val="Paragrafoelenco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L’arbitro può comminare penalità dopo il combattimento?</w:t>
      </w:r>
    </w:p>
    <w:p w:rsidR="00450C68" w:rsidRDefault="00450C68" w:rsidP="00A81E55">
      <w:pPr>
        <w:pStyle w:val="Paragrafoelenco"/>
        <w:ind w:left="2124" w:firstLine="708"/>
        <w:jc w:val="both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SI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A81E55" w:rsidRPr="00EE0A6D" w:rsidRDefault="00A81E55" w:rsidP="00A81E55">
      <w:pPr>
        <w:pStyle w:val="Paragrafoelenco"/>
        <w:ind w:left="2124" w:firstLine="708"/>
        <w:jc w:val="both"/>
        <w:rPr>
          <w:rFonts w:ascii="Palatino Linotype" w:hAnsi="Palatino Linotype"/>
          <w:sz w:val="24"/>
          <w:szCs w:val="24"/>
        </w:rPr>
      </w:pPr>
    </w:p>
    <w:p w:rsidR="00450C68" w:rsidRPr="00A81E55" w:rsidRDefault="00450C68" w:rsidP="00A81E55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Nel girone all’italiana c’è l’estensione?</w:t>
      </w:r>
    </w:p>
    <w:p w:rsidR="00450C68" w:rsidRDefault="00450C68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SI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A81E55" w:rsidRPr="00EE0A6D" w:rsidRDefault="00A81E55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</w:p>
    <w:p w:rsidR="00450C68" w:rsidRPr="00EE0A6D" w:rsidRDefault="00450C68" w:rsidP="00A81E55">
      <w:pPr>
        <w:pStyle w:val="Paragrafoelenco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La conchiglia è obbligatoria anche per la categoria ragazzi?</w:t>
      </w:r>
    </w:p>
    <w:p w:rsidR="00450C68" w:rsidRPr="00EE0A6D" w:rsidRDefault="00450C68" w:rsidP="00450C68">
      <w:pPr>
        <w:pStyle w:val="Paragrafoelenco"/>
        <w:rPr>
          <w:rFonts w:ascii="Palatino Linotype" w:hAnsi="Palatino Linotype"/>
          <w:sz w:val="24"/>
          <w:szCs w:val="24"/>
        </w:rPr>
      </w:pPr>
    </w:p>
    <w:p w:rsidR="00450C68" w:rsidRDefault="00450C68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lastRenderedPageBreak/>
        <w:t>SI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A81E55" w:rsidRPr="00EE0A6D" w:rsidRDefault="00A81E55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</w:p>
    <w:p w:rsidR="00450C68" w:rsidRPr="00EE0A6D" w:rsidRDefault="00450C68" w:rsidP="005909C5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Cosa determina l’uscita di uno degli atleti nei 30 secondi finali?</w:t>
      </w:r>
    </w:p>
    <w:p w:rsidR="00450C68" w:rsidRPr="00EE0A6D" w:rsidRDefault="00450C68" w:rsidP="00B06E99">
      <w:p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</w:t>
      </w:r>
      <w:r w:rsidR="00B06E99">
        <w:rPr>
          <w:rFonts w:ascii="Palatino Linotype" w:hAnsi="Palatino Linotype"/>
          <w:sz w:val="24"/>
          <w:szCs w:val="24"/>
        </w:rPr>
        <w:t>........................................</w:t>
      </w:r>
    </w:p>
    <w:p w:rsidR="00450C68" w:rsidRPr="00A81E55" w:rsidRDefault="00A81E55" w:rsidP="00A81E55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Nel K</w:t>
      </w:r>
      <w:r w:rsidR="00450C68" w:rsidRPr="00EE0A6D">
        <w:rPr>
          <w:rFonts w:ascii="Palatino Linotype" w:hAnsi="Palatino Linotype"/>
          <w:sz w:val="24"/>
          <w:szCs w:val="24"/>
        </w:rPr>
        <w:t>umit</w:t>
      </w:r>
      <w:r>
        <w:rPr>
          <w:rFonts w:ascii="Palatino Linotype" w:hAnsi="Palatino Linotype"/>
          <w:sz w:val="24"/>
          <w:szCs w:val="24"/>
        </w:rPr>
        <w:t>e</w:t>
      </w:r>
      <w:r w:rsidR="00450C68" w:rsidRPr="00EE0A6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50C68" w:rsidRPr="00EE0A6D">
        <w:rPr>
          <w:rFonts w:ascii="Palatino Linotype" w:hAnsi="Palatino Linotype"/>
          <w:sz w:val="24"/>
          <w:szCs w:val="24"/>
        </w:rPr>
        <w:t>Shobu</w:t>
      </w:r>
      <w:proofErr w:type="spellEnd"/>
      <w:r w:rsidR="00450C68" w:rsidRPr="00EE0A6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50C68" w:rsidRPr="00EE0A6D">
        <w:rPr>
          <w:rFonts w:ascii="Palatino Linotype" w:hAnsi="Palatino Linotype"/>
          <w:sz w:val="24"/>
          <w:szCs w:val="24"/>
        </w:rPr>
        <w:t>Nihon</w:t>
      </w:r>
      <w:proofErr w:type="spellEnd"/>
      <w:r w:rsidR="00450C68" w:rsidRPr="00EE0A6D">
        <w:rPr>
          <w:rFonts w:ascii="Palatino Linotype" w:hAnsi="Palatino Linotype"/>
          <w:sz w:val="24"/>
          <w:szCs w:val="24"/>
        </w:rPr>
        <w:t>, in caso di contatto al caschetto anche con controllo, il colpo può essere giudicato valido?</w:t>
      </w:r>
    </w:p>
    <w:p w:rsidR="00450C68" w:rsidRDefault="00450C68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SI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A81E55" w:rsidRPr="00EE0A6D" w:rsidRDefault="00A81E55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</w:p>
    <w:p w:rsidR="00450C68" w:rsidRPr="00EE0A6D" w:rsidRDefault="00450C68" w:rsidP="00450C68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Che differenza c’è tra </w:t>
      </w:r>
      <w:proofErr w:type="spellStart"/>
      <w:r w:rsidRPr="00EE0A6D">
        <w:rPr>
          <w:rFonts w:ascii="Palatino Linotype" w:hAnsi="Palatino Linotype"/>
          <w:sz w:val="24"/>
          <w:szCs w:val="24"/>
        </w:rPr>
        <w:t>Atenai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EE0A6D">
        <w:rPr>
          <w:rFonts w:ascii="Palatino Linotype" w:hAnsi="Palatino Linotype"/>
          <w:sz w:val="24"/>
          <w:szCs w:val="24"/>
        </w:rPr>
        <w:t>Chui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? </w:t>
      </w:r>
    </w:p>
    <w:p w:rsidR="00450C68" w:rsidRPr="00EE0A6D" w:rsidRDefault="00450C68" w:rsidP="00450C68">
      <w:pPr>
        <w:pStyle w:val="Paragrafoelenco"/>
        <w:rPr>
          <w:rFonts w:ascii="Palatino Linotype" w:hAnsi="Palatino Linotype"/>
          <w:sz w:val="24"/>
          <w:szCs w:val="24"/>
        </w:rPr>
      </w:pPr>
    </w:p>
    <w:p w:rsidR="00450C68" w:rsidRDefault="00450C68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</w:t>
      </w:r>
      <w:r w:rsidR="00A81E55">
        <w:rPr>
          <w:rFonts w:ascii="Palatino Linotype" w:hAnsi="Palatino Linotype"/>
          <w:sz w:val="24"/>
          <w:szCs w:val="24"/>
        </w:rPr>
        <w:t>………………………………………………………………………………</w:t>
      </w:r>
    </w:p>
    <w:p w:rsidR="00A81E55" w:rsidRPr="00A81E55" w:rsidRDefault="00A81E55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</w:p>
    <w:p w:rsidR="00450C68" w:rsidRPr="00EE0A6D" w:rsidRDefault="00450C68" w:rsidP="00A81E55">
      <w:pPr>
        <w:pStyle w:val="Paragrafoelenco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Le penalità sono cumulabili?</w:t>
      </w:r>
    </w:p>
    <w:p w:rsidR="005909C5" w:rsidRPr="00EE0A6D" w:rsidRDefault="00450C68" w:rsidP="00A81E55">
      <w:pPr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SI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450C68" w:rsidRPr="00EE0A6D" w:rsidRDefault="00450C68" w:rsidP="00450C68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Nel caso un atleta abbia totalizzato un </w:t>
      </w:r>
      <w:proofErr w:type="spellStart"/>
      <w:r w:rsidRPr="00EE0A6D">
        <w:rPr>
          <w:rFonts w:ascii="Palatino Linotype" w:hAnsi="Palatino Linotype"/>
          <w:sz w:val="24"/>
          <w:szCs w:val="24"/>
        </w:rPr>
        <w:t>wazaari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ma ha anche un </w:t>
      </w:r>
      <w:proofErr w:type="spellStart"/>
      <w:r w:rsidRPr="00EE0A6D">
        <w:rPr>
          <w:rFonts w:ascii="Palatino Linotype" w:hAnsi="Palatino Linotype"/>
          <w:sz w:val="24"/>
          <w:szCs w:val="24"/>
        </w:rPr>
        <w:t>chui</w:t>
      </w:r>
      <w:proofErr w:type="spellEnd"/>
      <w:r w:rsidR="00AF43D2" w:rsidRPr="00EE0A6D">
        <w:rPr>
          <w:rFonts w:ascii="Palatino Linotype" w:hAnsi="Palatino Linotype"/>
          <w:sz w:val="24"/>
          <w:szCs w:val="24"/>
        </w:rPr>
        <w:t>, più del suo avversario,</w:t>
      </w:r>
      <w:r w:rsidRPr="00EE0A6D">
        <w:rPr>
          <w:rFonts w:ascii="Palatino Linotype" w:hAnsi="Palatino Linotype"/>
          <w:sz w:val="24"/>
          <w:szCs w:val="24"/>
        </w:rPr>
        <w:t xml:space="preserve"> che decisione </w:t>
      </w:r>
      <w:r w:rsidR="005909C5" w:rsidRPr="00EE0A6D">
        <w:rPr>
          <w:rFonts w:ascii="Palatino Linotype" w:hAnsi="Palatino Linotype"/>
          <w:sz w:val="24"/>
          <w:szCs w:val="24"/>
        </w:rPr>
        <w:t>prendono gli arbitri</w:t>
      </w:r>
      <w:r w:rsidRPr="00EE0A6D">
        <w:rPr>
          <w:rFonts w:ascii="Palatino Linotype" w:hAnsi="Palatino Linotype"/>
          <w:sz w:val="24"/>
          <w:szCs w:val="24"/>
        </w:rPr>
        <w:t>? Con quale esito?</w:t>
      </w:r>
    </w:p>
    <w:p w:rsidR="00450C68" w:rsidRPr="00EE0A6D" w:rsidRDefault="00450C68" w:rsidP="00450C68">
      <w:pPr>
        <w:pStyle w:val="Paragrafoelenco"/>
        <w:rPr>
          <w:rFonts w:ascii="Palatino Linotype" w:hAnsi="Palatino Linotype"/>
          <w:sz w:val="24"/>
          <w:szCs w:val="24"/>
        </w:rPr>
      </w:pPr>
    </w:p>
    <w:p w:rsidR="003F1FE6" w:rsidRDefault="00450C68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E55" w:rsidRPr="00A81E55" w:rsidRDefault="00A81E55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</w:p>
    <w:p w:rsidR="001B3917" w:rsidRPr="00A81E55" w:rsidRDefault="001B3917" w:rsidP="00A81E55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Nel </w:t>
      </w:r>
      <w:r w:rsidR="00A81E55">
        <w:rPr>
          <w:rFonts w:ascii="Palatino Linotype" w:hAnsi="Palatino Linotype"/>
          <w:sz w:val="24"/>
          <w:szCs w:val="24"/>
        </w:rPr>
        <w:t>Kumite</w:t>
      </w:r>
      <w:r w:rsidRPr="00EE0A6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E0A6D">
        <w:rPr>
          <w:rFonts w:ascii="Palatino Linotype" w:hAnsi="Palatino Linotype"/>
          <w:sz w:val="24"/>
          <w:szCs w:val="24"/>
        </w:rPr>
        <w:t>Shobu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E0A6D">
        <w:rPr>
          <w:rFonts w:ascii="Palatino Linotype" w:hAnsi="Palatino Linotype"/>
          <w:sz w:val="24"/>
          <w:szCs w:val="24"/>
        </w:rPr>
        <w:t>Nihon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sono ammesse tecniche di proiezioni?</w:t>
      </w:r>
    </w:p>
    <w:p w:rsidR="001B3917" w:rsidRDefault="001B3917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SI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A81E55" w:rsidRPr="00EE0A6D" w:rsidRDefault="00A81E55" w:rsidP="00A81E55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</w:p>
    <w:p w:rsidR="001B3917" w:rsidRPr="00EE0A6D" w:rsidRDefault="001B3917" w:rsidP="001B3917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Quali condizioni deve avere una tecnica per essere considerata </w:t>
      </w:r>
      <w:proofErr w:type="spellStart"/>
      <w:r w:rsidRPr="00EE0A6D">
        <w:rPr>
          <w:rFonts w:ascii="Palatino Linotype" w:hAnsi="Palatino Linotype"/>
          <w:sz w:val="24"/>
          <w:szCs w:val="24"/>
        </w:rPr>
        <w:t>Ippon</w:t>
      </w:r>
      <w:proofErr w:type="spellEnd"/>
      <w:r w:rsidRPr="00EE0A6D">
        <w:rPr>
          <w:rFonts w:ascii="Palatino Linotype" w:hAnsi="Palatino Linotype"/>
          <w:sz w:val="24"/>
          <w:szCs w:val="24"/>
        </w:rPr>
        <w:t>:</w:t>
      </w:r>
    </w:p>
    <w:p w:rsidR="001B3917" w:rsidRPr="00EE0A6D" w:rsidRDefault="001B3917" w:rsidP="001B3917">
      <w:pPr>
        <w:pStyle w:val="Paragrafoelenco"/>
        <w:rPr>
          <w:rFonts w:ascii="Palatino Linotype" w:hAnsi="Palatino Linotype"/>
          <w:sz w:val="24"/>
          <w:szCs w:val="24"/>
        </w:rPr>
      </w:pPr>
    </w:p>
    <w:p w:rsidR="001B3917" w:rsidRDefault="001B3917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E55" w:rsidRPr="00A81E55" w:rsidRDefault="00A81E55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</w:p>
    <w:p w:rsidR="001B3917" w:rsidRPr="00EE0A6D" w:rsidRDefault="001B3917" w:rsidP="001B3917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Cosa significa </w:t>
      </w:r>
      <w:proofErr w:type="spellStart"/>
      <w:r w:rsidRPr="00EE0A6D">
        <w:rPr>
          <w:rFonts w:ascii="Palatino Linotype" w:hAnsi="Palatino Linotype"/>
          <w:sz w:val="24"/>
          <w:szCs w:val="24"/>
        </w:rPr>
        <w:t>Torimasen</w:t>
      </w:r>
      <w:proofErr w:type="spellEnd"/>
      <w:r w:rsidRPr="00EE0A6D">
        <w:rPr>
          <w:rFonts w:ascii="Palatino Linotype" w:hAnsi="Palatino Linotype"/>
          <w:sz w:val="24"/>
          <w:szCs w:val="24"/>
        </w:rPr>
        <w:t>?</w:t>
      </w:r>
    </w:p>
    <w:p w:rsidR="001B3917" w:rsidRPr="00EE0A6D" w:rsidRDefault="001B3917" w:rsidP="001B3917">
      <w:pPr>
        <w:pStyle w:val="Paragrafoelenco"/>
        <w:rPr>
          <w:rFonts w:ascii="Palatino Linotype" w:hAnsi="Palatino Linotype"/>
          <w:sz w:val="24"/>
          <w:szCs w:val="24"/>
        </w:rPr>
      </w:pPr>
    </w:p>
    <w:p w:rsidR="001B3917" w:rsidRPr="00EE0A6D" w:rsidRDefault="001B3917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</w:t>
      </w:r>
      <w:r w:rsidR="004817EE" w:rsidRPr="00EE0A6D">
        <w:rPr>
          <w:rFonts w:ascii="Palatino Linotype" w:hAnsi="Palatino Linotype"/>
          <w:sz w:val="24"/>
          <w:szCs w:val="24"/>
        </w:rPr>
        <w:t>…………………………………………………………………………</w:t>
      </w:r>
    </w:p>
    <w:p w:rsidR="001B3917" w:rsidRPr="00EE0A6D" w:rsidRDefault="001B3917" w:rsidP="001B3917">
      <w:pPr>
        <w:pStyle w:val="Paragrafoelenco"/>
        <w:rPr>
          <w:rFonts w:ascii="Palatino Linotype" w:hAnsi="Palatino Linotype"/>
          <w:sz w:val="24"/>
          <w:szCs w:val="24"/>
        </w:rPr>
      </w:pPr>
    </w:p>
    <w:p w:rsidR="001B3917" w:rsidRPr="00EE0A6D" w:rsidRDefault="001B3917" w:rsidP="001B3917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Nel Kata, per una momentanea perdita di equilibrio, quanti punti vengono dedotti dal punteggio finale?</w:t>
      </w:r>
    </w:p>
    <w:p w:rsidR="001B3917" w:rsidRPr="00EE0A6D" w:rsidRDefault="001B3917" w:rsidP="001B3917">
      <w:pPr>
        <w:pStyle w:val="Paragrafoelenco"/>
        <w:rPr>
          <w:rFonts w:ascii="Palatino Linotype" w:hAnsi="Palatino Linotype"/>
          <w:sz w:val="24"/>
          <w:szCs w:val="24"/>
        </w:rPr>
      </w:pPr>
    </w:p>
    <w:p w:rsidR="001B3917" w:rsidRPr="00EE0A6D" w:rsidRDefault="001B3917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</w:t>
      </w:r>
      <w:r w:rsidR="004817EE" w:rsidRPr="00EE0A6D">
        <w:rPr>
          <w:rFonts w:ascii="Palatino Linotype" w:hAnsi="Palatino Linotype"/>
          <w:sz w:val="24"/>
          <w:szCs w:val="24"/>
        </w:rPr>
        <w:t>……………………</w:t>
      </w:r>
    </w:p>
    <w:p w:rsidR="001B3917" w:rsidRPr="00EE0A6D" w:rsidRDefault="001B3917" w:rsidP="001B3917">
      <w:pPr>
        <w:pStyle w:val="Paragrafoelenco"/>
        <w:rPr>
          <w:rFonts w:ascii="Palatino Linotype" w:hAnsi="Palatino Linotype"/>
          <w:sz w:val="24"/>
          <w:szCs w:val="24"/>
        </w:rPr>
      </w:pPr>
    </w:p>
    <w:p w:rsidR="001B3917" w:rsidRPr="00EE0A6D" w:rsidRDefault="001B3917" w:rsidP="001B3917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Nel Kata, per un movimento non eseguito, </w:t>
      </w:r>
      <w:r w:rsidR="00AD3CF9" w:rsidRPr="00EE0A6D">
        <w:rPr>
          <w:rFonts w:ascii="Palatino Linotype" w:hAnsi="Palatino Linotype"/>
          <w:sz w:val="24"/>
          <w:szCs w:val="24"/>
        </w:rPr>
        <w:t>quanti punti vengono dedotti?</w:t>
      </w:r>
    </w:p>
    <w:p w:rsidR="00333E36" w:rsidRPr="00EE0A6D" w:rsidRDefault="00333E36" w:rsidP="00333E36">
      <w:pPr>
        <w:pStyle w:val="Paragrafoelenco"/>
        <w:rPr>
          <w:rFonts w:ascii="Palatino Linotype" w:hAnsi="Palatino Linotype"/>
          <w:sz w:val="24"/>
          <w:szCs w:val="24"/>
        </w:rPr>
      </w:pPr>
    </w:p>
    <w:p w:rsidR="00333E36" w:rsidRPr="00EE0A6D" w:rsidRDefault="00333E36" w:rsidP="00A81E55">
      <w:pPr>
        <w:pStyle w:val="Paragrafoelenco"/>
        <w:ind w:left="0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</w:t>
      </w:r>
      <w:r w:rsidR="004817EE" w:rsidRPr="00EE0A6D">
        <w:rPr>
          <w:rFonts w:ascii="Palatino Linotype" w:hAnsi="Palatino Linotype"/>
          <w:sz w:val="24"/>
          <w:szCs w:val="24"/>
        </w:rPr>
        <w:t>………</w:t>
      </w:r>
    </w:p>
    <w:p w:rsidR="00AD3CF9" w:rsidRPr="00994DDD" w:rsidRDefault="00AD3CF9" w:rsidP="00994DDD">
      <w:pPr>
        <w:rPr>
          <w:rFonts w:ascii="Palatino Linotype" w:hAnsi="Palatino Linotype"/>
          <w:sz w:val="24"/>
          <w:szCs w:val="24"/>
        </w:rPr>
      </w:pPr>
    </w:p>
    <w:p w:rsidR="00333E36" w:rsidRPr="00B06E99" w:rsidRDefault="00AD3CF9" w:rsidP="00B06E99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Nel Kata</w:t>
      </w:r>
      <w:r w:rsidR="00AF43D2" w:rsidRPr="00EE0A6D">
        <w:rPr>
          <w:rFonts w:ascii="Palatino Linotype" w:hAnsi="Palatino Linotype"/>
          <w:sz w:val="24"/>
          <w:szCs w:val="24"/>
        </w:rPr>
        <w:t>, in semifinale, che punteggio s</w:t>
      </w:r>
      <w:r w:rsidRPr="00EE0A6D">
        <w:rPr>
          <w:rFonts w:ascii="Palatino Linotype" w:hAnsi="Palatino Linotype"/>
          <w:sz w:val="24"/>
          <w:szCs w:val="24"/>
        </w:rPr>
        <w:t>i adotta?</w:t>
      </w:r>
    </w:p>
    <w:p w:rsidR="003F1FE6" w:rsidRPr="00994DDD" w:rsidRDefault="00333E36" w:rsidP="00994DDD">
      <w:pPr>
        <w:rPr>
          <w:rFonts w:ascii="Palatino Linotype" w:hAnsi="Palatino Linotype"/>
          <w:sz w:val="24"/>
          <w:szCs w:val="24"/>
        </w:rPr>
      </w:pPr>
      <w:r w:rsidRPr="00994DD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</w:t>
      </w:r>
      <w:r w:rsidR="004817EE" w:rsidRPr="00994DDD">
        <w:rPr>
          <w:rFonts w:ascii="Palatino Linotype" w:hAnsi="Palatino Linotype"/>
          <w:sz w:val="24"/>
          <w:szCs w:val="24"/>
        </w:rPr>
        <w:t>………</w:t>
      </w:r>
    </w:p>
    <w:p w:rsidR="00843C2D" w:rsidRPr="00EE0A6D" w:rsidRDefault="00843C2D" w:rsidP="00843C2D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Come si effettua lo spareggio di kata nelle varie categorie di gradi e di cinture?  (Seniores</w:t>
      </w:r>
      <w:r w:rsidR="003F1FE6" w:rsidRPr="00EE0A6D">
        <w:rPr>
          <w:rFonts w:ascii="Palatino Linotype" w:hAnsi="Palatino Linotype"/>
          <w:sz w:val="24"/>
          <w:szCs w:val="24"/>
        </w:rPr>
        <w:t xml:space="preserve"> e Ragazzi</w:t>
      </w:r>
      <w:r w:rsidRPr="00EE0A6D">
        <w:rPr>
          <w:rFonts w:ascii="Palatino Linotype" w:hAnsi="Palatino Linotype"/>
          <w:sz w:val="24"/>
          <w:szCs w:val="24"/>
        </w:rPr>
        <w:t>)</w:t>
      </w:r>
      <w:r w:rsidR="00B06E99">
        <w:rPr>
          <w:rFonts w:ascii="Palatino Linotype" w:hAnsi="Palatino Linotype"/>
          <w:sz w:val="24"/>
          <w:szCs w:val="24"/>
        </w:rPr>
        <w:t>.</w:t>
      </w:r>
      <w:r w:rsidRPr="00EE0A6D">
        <w:rPr>
          <w:rFonts w:ascii="Palatino Linotype" w:hAnsi="Palatino Linotype"/>
          <w:sz w:val="24"/>
          <w:szCs w:val="24"/>
        </w:rPr>
        <w:t xml:space="preserve"> </w:t>
      </w:r>
      <w:r w:rsidR="003F1FE6" w:rsidRPr="00EE0A6D">
        <w:rPr>
          <w:rFonts w:ascii="Palatino Linotype" w:hAnsi="Palatino Linotype"/>
          <w:sz w:val="24"/>
          <w:szCs w:val="24"/>
        </w:rPr>
        <w:t>Si precisa in</w:t>
      </w:r>
      <w:r w:rsidR="00F802A2">
        <w:rPr>
          <w:rFonts w:ascii="Palatino Linotype" w:hAnsi="Palatino Linotype"/>
          <w:sz w:val="24"/>
          <w:szCs w:val="24"/>
        </w:rPr>
        <w:t xml:space="preserve"> tutti i turni: art.7 punto 5/7</w:t>
      </w:r>
    </w:p>
    <w:p w:rsidR="00843C2D" w:rsidRPr="00F802A2" w:rsidRDefault="00843C2D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3C2D" w:rsidRPr="00EE0A6D" w:rsidRDefault="00843C2D" w:rsidP="00843C2D">
      <w:pPr>
        <w:pStyle w:val="Paragrafoelenco"/>
        <w:rPr>
          <w:rFonts w:ascii="Palatino Linotype" w:hAnsi="Palatino Linotype"/>
          <w:sz w:val="24"/>
          <w:szCs w:val="24"/>
        </w:rPr>
      </w:pPr>
    </w:p>
    <w:p w:rsidR="00843C2D" w:rsidRPr="00B06E99" w:rsidRDefault="00843C2D" w:rsidP="00B06E99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Nel Campionato Italiano</w:t>
      </w:r>
      <w:r w:rsidR="00F802A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802A2">
        <w:rPr>
          <w:rFonts w:ascii="Palatino Linotype" w:hAnsi="Palatino Linotype"/>
          <w:sz w:val="24"/>
          <w:szCs w:val="24"/>
        </w:rPr>
        <w:t>Kyu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quali regole dovranno essere utilizzate?</w:t>
      </w:r>
    </w:p>
    <w:p w:rsidR="00843C2D" w:rsidRPr="00F802A2" w:rsidRDefault="00843C2D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FE6" w:rsidRPr="00EE0A6D" w:rsidRDefault="003F1FE6" w:rsidP="00843C2D">
      <w:pPr>
        <w:pStyle w:val="Paragrafoelenco"/>
        <w:rPr>
          <w:rFonts w:ascii="Palatino Linotype" w:hAnsi="Palatino Linotype"/>
          <w:sz w:val="24"/>
          <w:szCs w:val="24"/>
        </w:rPr>
      </w:pPr>
    </w:p>
    <w:p w:rsidR="003F1FE6" w:rsidRPr="00B06E99" w:rsidRDefault="003F1FE6" w:rsidP="00B06E99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Nel Kata </w:t>
      </w:r>
      <w:proofErr w:type="spellStart"/>
      <w:r w:rsidRPr="00EE0A6D">
        <w:rPr>
          <w:rFonts w:ascii="Palatino Linotype" w:hAnsi="Palatino Linotype"/>
          <w:sz w:val="24"/>
          <w:szCs w:val="24"/>
        </w:rPr>
        <w:t>Bunkai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a squadre chi</w:t>
      </w:r>
      <w:r w:rsidR="00F802A2">
        <w:rPr>
          <w:rFonts w:ascii="Palatino Linotype" w:hAnsi="Palatino Linotype"/>
          <w:sz w:val="24"/>
          <w:szCs w:val="24"/>
        </w:rPr>
        <w:t xml:space="preserve"> e</w:t>
      </w:r>
      <w:r w:rsidRPr="00EE0A6D">
        <w:rPr>
          <w:rFonts w:ascii="Palatino Linotype" w:hAnsi="Palatino Linotype"/>
          <w:sz w:val="24"/>
          <w:szCs w:val="24"/>
        </w:rPr>
        <w:t xml:space="preserve"> quante proiezioni potrà eseguire?</w:t>
      </w:r>
    </w:p>
    <w:p w:rsidR="003F1FE6" w:rsidRPr="00F802A2" w:rsidRDefault="003F1FE6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FE6" w:rsidRPr="00EE0A6D" w:rsidRDefault="003F1FE6" w:rsidP="00AD3CF9">
      <w:pPr>
        <w:pStyle w:val="Paragrafoelenco"/>
        <w:rPr>
          <w:rFonts w:ascii="Palatino Linotype" w:hAnsi="Palatino Linotype"/>
          <w:sz w:val="24"/>
          <w:szCs w:val="24"/>
        </w:rPr>
      </w:pPr>
    </w:p>
    <w:p w:rsidR="00AD3CF9" w:rsidRPr="00F802A2" w:rsidRDefault="00AD3CF9" w:rsidP="00F802A2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Se una tecnica provoca un danno di lieve entità può essere assegnata come tecnica valida?</w:t>
      </w:r>
    </w:p>
    <w:p w:rsidR="00593A29" w:rsidRDefault="00AD3CF9" w:rsidP="00F802A2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</w:t>
      </w:r>
      <w:r w:rsidR="00F802A2">
        <w:rPr>
          <w:rFonts w:ascii="Palatino Linotype" w:hAnsi="Palatino Linotype"/>
          <w:sz w:val="24"/>
          <w:szCs w:val="24"/>
        </w:rPr>
        <w:t>I</w:t>
      </w:r>
      <w:r w:rsidRPr="00EE0A6D">
        <w:rPr>
          <w:rFonts w:ascii="Palatino Linotype" w:hAnsi="Palatino Linotype"/>
          <w:sz w:val="24"/>
          <w:szCs w:val="24"/>
        </w:rPr>
        <w:t xml:space="preserve"> 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F802A2" w:rsidRPr="00F802A2" w:rsidRDefault="00F802A2" w:rsidP="00F802A2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</w:p>
    <w:p w:rsidR="005909C5" w:rsidRPr="00EE0A6D" w:rsidRDefault="00593A29" w:rsidP="00593A29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Una combinazione di più tecniche valide può portare ad assegnare </w:t>
      </w:r>
      <w:proofErr w:type="spellStart"/>
      <w:r w:rsidRPr="00EE0A6D">
        <w:rPr>
          <w:rFonts w:ascii="Palatino Linotype" w:hAnsi="Palatino Linotype"/>
          <w:sz w:val="24"/>
          <w:szCs w:val="24"/>
        </w:rPr>
        <w:t>wazaari</w:t>
      </w:r>
      <w:proofErr w:type="spellEnd"/>
      <w:r w:rsidRPr="00EE0A6D">
        <w:rPr>
          <w:rFonts w:ascii="Palatino Linotype" w:hAnsi="Palatino Linotype"/>
          <w:sz w:val="24"/>
          <w:szCs w:val="24"/>
        </w:rPr>
        <w:t>?</w:t>
      </w:r>
    </w:p>
    <w:p w:rsidR="004770EA" w:rsidRDefault="00F802A2" w:rsidP="00F802A2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I</w:t>
      </w:r>
      <w:r w:rsidRPr="00EE0A6D">
        <w:rPr>
          <w:rFonts w:ascii="Palatino Linotype" w:hAnsi="Palatino Linotype"/>
          <w:sz w:val="24"/>
          <w:szCs w:val="24"/>
        </w:rPr>
        <w:t xml:space="preserve"> </w:t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</w:r>
      <w:r w:rsidRPr="00EE0A6D">
        <w:rPr>
          <w:rFonts w:ascii="Palatino Linotype" w:hAnsi="Palatino Linotype"/>
          <w:sz w:val="24"/>
          <w:szCs w:val="24"/>
        </w:rPr>
        <w:tab/>
        <w:t>NO</w:t>
      </w:r>
    </w:p>
    <w:p w:rsidR="00F802A2" w:rsidRPr="00EE0A6D" w:rsidRDefault="00F802A2" w:rsidP="00F802A2">
      <w:pPr>
        <w:pStyle w:val="Paragrafoelenco"/>
        <w:ind w:left="2832"/>
        <w:rPr>
          <w:rFonts w:ascii="Palatino Linotype" w:hAnsi="Palatino Linotype"/>
          <w:sz w:val="24"/>
          <w:szCs w:val="24"/>
        </w:rPr>
      </w:pPr>
    </w:p>
    <w:p w:rsidR="005909C5" w:rsidRPr="00EE0A6D" w:rsidRDefault="0042647A" w:rsidP="005909C5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>Elencare alcune azioni proibite:</w:t>
      </w:r>
    </w:p>
    <w:p w:rsidR="00F802A2" w:rsidRPr="00F802A2" w:rsidRDefault="0042647A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</w:t>
      </w:r>
      <w:r w:rsidR="00F802A2">
        <w:rPr>
          <w:rFonts w:ascii="Palatino Linotype" w:hAnsi="Palatino Linotype"/>
          <w:sz w:val="24"/>
          <w:szCs w:val="24"/>
        </w:rPr>
        <w:t>…….</w:t>
      </w:r>
    </w:p>
    <w:p w:rsidR="00567FEF" w:rsidRDefault="0042647A" w:rsidP="00B06E99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</w:t>
      </w:r>
    </w:p>
    <w:p w:rsidR="00B06E99" w:rsidRPr="00B06E99" w:rsidRDefault="00B06E99" w:rsidP="00B06E99">
      <w:pPr>
        <w:rPr>
          <w:rFonts w:ascii="Palatino Linotype" w:hAnsi="Palatino Linotype"/>
          <w:sz w:val="24"/>
          <w:szCs w:val="24"/>
        </w:rPr>
      </w:pPr>
    </w:p>
    <w:p w:rsidR="003F1FE6" w:rsidRPr="00EE0A6D" w:rsidRDefault="00567FEF" w:rsidP="00567FEF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Nella categoria Ragazzi, i portatori di apparecchi per i denti, devono comunque essere protetti da paradenti e presentare certificato rilasciato dal proprio medico </w:t>
      </w:r>
      <w:proofErr w:type="spellStart"/>
      <w:r w:rsidRPr="00EE0A6D">
        <w:rPr>
          <w:rFonts w:ascii="Palatino Linotype" w:hAnsi="Palatino Linotype"/>
          <w:sz w:val="24"/>
          <w:szCs w:val="24"/>
        </w:rPr>
        <w:t>ortodonzista</w:t>
      </w:r>
      <w:proofErr w:type="spellEnd"/>
      <w:r w:rsidRPr="00EE0A6D">
        <w:rPr>
          <w:rFonts w:ascii="Palatino Linotype" w:hAnsi="Palatino Linotype"/>
          <w:sz w:val="24"/>
          <w:szCs w:val="24"/>
        </w:rPr>
        <w:t>?</w:t>
      </w:r>
    </w:p>
    <w:p w:rsidR="00567FEF" w:rsidRPr="00F802A2" w:rsidRDefault="00567FEF" w:rsidP="00B06E99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567FEF" w:rsidRPr="00EE0A6D" w:rsidRDefault="00567FEF" w:rsidP="0042647A">
      <w:pPr>
        <w:pStyle w:val="Paragrafoelenco"/>
        <w:rPr>
          <w:rFonts w:ascii="Palatino Linotype" w:hAnsi="Palatino Linotype"/>
          <w:sz w:val="24"/>
          <w:szCs w:val="24"/>
        </w:rPr>
      </w:pPr>
    </w:p>
    <w:p w:rsidR="00567FEF" w:rsidRPr="00EE0A6D" w:rsidRDefault="00567FEF" w:rsidP="00567FEF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Nella categoria Ragazzi, il </w:t>
      </w:r>
      <w:proofErr w:type="spellStart"/>
      <w:r w:rsidRPr="00EE0A6D">
        <w:rPr>
          <w:rFonts w:ascii="Palatino Linotype" w:hAnsi="Palatino Linotype"/>
          <w:sz w:val="24"/>
          <w:szCs w:val="24"/>
        </w:rPr>
        <w:t>paraseno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per le femmine, è obbligatorio?</w:t>
      </w:r>
    </w:p>
    <w:p w:rsidR="003651C2" w:rsidRPr="00F802A2" w:rsidRDefault="00567FEF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08C1" w:rsidRPr="00EE0A6D" w:rsidRDefault="007D08C1" w:rsidP="003651C2">
      <w:pPr>
        <w:pStyle w:val="Paragrafoelenco"/>
        <w:rPr>
          <w:rFonts w:ascii="Palatino Linotype" w:hAnsi="Palatino Linotype"/>
          <w:sz w:val="24"/>
          <w:szCs w:val="24"/>
        </w:rPr>
      </w:pPr>
    </w:p>
    <w:p w:rsidR="003651C2" w:rsidRPr="00EE0A6D" w:rsidRDefault="003651C2" w:rsidP="003651C2">
      <w:pPr>
        <w:pStyle w:val="Paragrafoelenco"/>
        <w:rPr>
          <w:rFonts w:ascii="Palatino Linotype" w:hAnsi="Palatino Linotype"/>
          <w:sz w:val="24"/>
          <w:szCs w:val="24"/>
        </w:rPr>
      </w:pPr>
    </w:p>
    <w:p w:rsidR="003651C2" w:rsidRPr="00EE0A6D" w:rsidRDefault="003651C2" w:rsidP="003651C2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Kumite: se </w:t>
      </w:r>
      <w:proofErr w:type="spellStart"/>
      <w:r w:rsidRPr="00EE0A6D">
        <w:rPr>
          <w:rFonts w:ascii="Palatino Linotype" w:hAnsi="Palatino Linotype"/>
          <w:sz w:val="24"/>
          <w:szCs w:val="24"/>
        </w:rPr>
        <w:t>Shiro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esce mentre </w:t>
      </w:r>
      <w:proofErr w:type="spellStart"/>
      <w:r w:rsidRPr="00EE0A6D">
        <w:rPr>
          <w:rFonts w:ascii="Palatino Linotype" w:hAnsi="Palatino Linotype"/>
          <w:sz w:val="24"/>
          <w:szCs w:val="24"/>
        </w:rPr>
        <w:t>Aka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porta una tecnica vincente restando nel perimetro di gara, quale sarà la decisione degli arbitri?</w:t>
      </w:r>
    </w:p>
    <w:p w:rsidR="00953558" w:rsidRPr="00F802A2" w:rsidRDefault="003651C2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1C2" w:rsidRPr="00EE0A6D" w:rsidRDefault="003651C2" w:rsidP="003651C2">
      <w:pPr>
        <w:pStyle w:val="Paragrafoelenco"/>
        <w:rPr>
          <w:rFonts w:ascii="Palatino Linotype" w:hAnsi="Palatino Linotype"/>
          <w:sz w:val="24"/>
          <w:szCs w:val="24"/>
        </w:rPr>
      </w:pPr>
    </w:p>
    <w:p w:rsidR="003651C2" w:rsidRPr="00EE0A6D" w:rsidRDefault="003651C2" w:rsidP="003651C2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Kumite: se una tecnica valida è portata dopo il segnale sonoro, anche se prima dello </w:t>
      </w:r>
      <w:proofErr w:type="spellStart"/>
      <w:r w:rsidRPr="00EE0A6D">
        <w:rPr>
          <w:rFonts w:ascii="Palatino Linotype" w:hAnsi="Palatino Linotype"/>
          <w:sz w:val="24"/>
          <w:szCs w:val="24"/>
        </w:rPr>
        <w:t>Yame</w:t>
      </w:r>
      <w:proofErr w:type="spellEnd"/>
      <w:r w:rsidRPr="00EE0A6D">
        <w:rPr>
          <w:rFonts w:ascii="Palatino Linotype" w:hAnsi="Palatino Linotype"/>
          <w:sz w:val="24"/>
          <w:szCs w:val="24"/>
        </w:rPr>
        <w:t xml:space="preserve"> dell’Arbitro, è valida o nulla?</w:t>
      </w:r>
    </w:p>
    <w:p w:rsidR="003651C2" w:rsidRDefault="003651C2" w:rsidP="00F802A2">
      <w:pPr>
        <w:rPr>
          <w:rFonts w:ascii="Palatino Linotype" w:hAnsi="Palatino Linotype"/>
          <w:sz w:val="24"/>
          <w:szCs w:val="24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02A2" w:rsidRPr="00F802A2" w:rsidRDefault="00F802A2" w:rsidP="00F802A2">
      <w:pPr>
        <w:rPr>
          <w:rFonts w:ascii="Palatino Linotype" w:hAnsi="Palatino Linotype"/>
          <w:sz w:val="24"/>
          <w:szCs w:val="24"/>
        </w:rPr>
      </w:pPr>
    </w:p>
    <w:p w:rsidR="003F1FE6" w:rsidRPr="00EE0A6D" w:rsidRDefault="003F1FE6" w:rsidP="003F1FE6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E0A6D">
        <w:rPr>
          <w:rFonts w:ascii="Palatino Linotype" w:hAnsi="Palatino Linotype"/>
          <w:sz w:val="24"/>
          <w:szCs w:val="24"/>
        </w:rPr>
        <w:t xml:space="preserve">Che significa </w:t>
      </w:r>
      <w:proofErr w:type="spellStart"/>
      <w:r w:rsidRPr="00EE0A6D">
        <w:rPr>
          <w:rFonts w:ascii="Palatino Linotype" w:hAnsi="Palatino Linotype"/>
          <w:sz w:val="24"/>
          <w:szCs w:val="24"/>
        </w:rPr>
        <w:t>Soremade</w:t>
      </w:r>
      <w:proofErr w:type="spellEnd"/>
      <w:r w:rsidRPr="00EE0A6D">
        <w:rPr>
          <w:rFonts w:ascii="Palatino Linotype" w:hAnsi="Palatino Linotype"/>
          <w:sz w:val="24"/>
          <w:szCs w:val="24"/>
        </w:rPr>
        <w:t>?</w:t>
      </w:r>
    </w:p>
    <w:p w:rsidR="00567FEF" w:rsidRPr="00F802A2" w:rsidRDefault="003F1FE6" w:rsidP="00F802A2">
      <w:pPr>
        <w:jc w:val="both"/>
        <w:rPr>
          <w:sz w:val="28"/>
        </w:rPr>
      </w:pPr>
      <w:r w:rsidRPr="00F802A2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</w:t>
      </w:r>
    </w:p>
    <w:sectPr w:rsidR="00567FEF" w:rsidRPr="00F802A2" w:rsidSect="00A81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1F2"/>
    <w:multiLevelType w:val="hybridMultilevel"/>
    <w:tmpl w:val="6BE813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D1"/>
    <w:rsid w:val="001B3917"/>
    <w:rsid w:val="00245E7B"/>
    <w:rsid w:val="00333E36"/>
    <w:rsid w:val="003651C2"/>
    <w:rsid w:val="003B0D00"/>
    <w:rsid w:val="003F1FE6"/>
    <w:rsid w:val="0042647A"/>
    <w:rsid w:val="00450C68"/>
    <w:rsid w:val="004770EA"/>
    <w:rsid w:val="004817EE"/>
    <w:rsid w:val="004C28BC"/>
    <w:rsid w:val="00567FEF"/>
    <w:rsid w:val="005909C5"/>
    <w:rsid w:val="00593A29"/>
    <w:rsid w:val="007023AF"/>
    <w:rsid w:val="007D08C1"/>
    <w:rsid w:val="00843C2D"/>
    <w:rsid w:val="00953558"/>
    <w:rsid w:val="00994DDD"/>
    <w:rsid w:val="00A81E55"/>
    <w:rsid w:val="00AD3CF9"/>
    <w:rsid w:val="00AF43D2"/>
    <w:rsid w:val="00B06E99"/>
    <w:rsid w:val="00C86298"/>
    <w:rsid w:val="00CD52A0"/>
    <w:rsid w:val="00D7559B"/>
    <w:rsid w:val="00DB22D1"/>
    <w:rsid w:val="00E45CC8"/>
    <w:rsid w:val="00EE0A6D"/>
    <w:rsid w:val="00F04CFD"/>
    <w:rsid w:val="00F531F3"/>
    <w:rsid w:val="00F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Sean</cp:lastModifiedBy>
  <cp:revision>20</cp:revision>
  <dcterms:created xsi:type="dcterms:W3CDTF">2017-02-11T17:44:00Z</dcterms:created>
  <dcterms:modified xsi:type="dcterms:W3CDTF">2022-01-12T11:23:00Z</dcterms:modified>
</cp:coreProperties>
</file>